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72A70" w14:textId="77777777" w:rsidR="009D50B5" w:rsidRDefault="00F42239" w:rsidP="009D50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2239">
        <w:rPr>
          <w:rFonts w:ascii="Times New Roman" w:hAnsi="Times New Roman" w:cs="Times New Roman"/>
          <w:b/>
          <w:sz w:val="24"/>
          <w:szCs w:val="24"/>
        </w:rPr>
        <w:t>Перечень изменений,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AE69CE">
        <w:rPr>
          <w:rFonts w:ascii="Times New Roman" w:hAnsi="Times New Roman" w:cs="Times New Roman"/>
          <w:b/>
          <w:sz w:val="24"/>
          <w:szCs w:val="24"/>
        </w:rPr>
        <w:t>внесенных в Единое положение о закупке Государственной корпорации «Ростех»,</w:t>
      </w:r>
      <w:r w:rsidRPr="00AE69CE">
        <w:rPr>
          <w:rFonts w:ascii="Times New Roman" w:hAnsi="Times New Roman" w:cs="Times New Roman"/>
          <w:b/>
          <w:sz w:val="24"/>
          <w:szCs w:val="24"/>
        </w:rPr>
        <w:br/>
      </w:r>
      <w:r w:rsidR="003B79EE">
        <w:rPr>
          <w:rFonts w:ascii="Times New Roman" w:hAnsi="Times New Roman" w:cs="Times New Roman"/>
          <w:b/>
          <w:sz w:val="24"/>
          <w:szCs w:val="24"/>
        </w:rPr>
        <w:t>утвержденных</w:t>
      </w:r>
      <w:r w:rsidR="00AE69CE" w:rsidRPr="00AE69CE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="00AE69CE">
        <w:rPr>
          <w:rFonts w:ascii="Times New Roman" w:hAnsi="Times New Roman" w:cs="Times New Roman"/>
          <w:b/>
          <w:sz w:val="24"/>
          <w:szCs w:val="24"/>
        </w:rPr>
        <w:t xml:space="preserve">ешениями Наблюдательного совета </w:t>
      </w:r>
      <w:r w:rsidR="00AE69CE" w:rsidRPr="00AE69CE">
        <w:rPr>
          <w:rFonts w:ascii="Times New Roman" w:hAnsi="Times New Roman" w:cs="Times New Roman"/>
          <w:b/>
          <w:sz w:val="24"/>
          <w:szCs w:val="24"/>
        </w:rPr>
        <w:t>Государственной корпорации «Ростех» от 23 декабря 2015 г. №9, от 17 марта 2016 г. №2, от «15» июня 2016 г. №7</w:t>
      </w:r>
      <w:r w:rsidR="003F0499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14:paraId="05B7B2C5" w14:textId="79D4026B" w:rsidR="00AE69CE" w:rsidRDefault="003F0499" w:rsidP="009D50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11 октября 2016 г. №11</w:t>
      </w:r>
      <w:r w:rsidR="00AE69CE" w:rsidRPr="00AE69CE">
        <w:rPr>
          <w:rFonts w:ascii="Times New Roman" w:hAnsi="Times New Roman" w:cs="Times New Roman"/>
          <w:b/>
          <w:sz w:val="24"/>
          <w:szCs w:val="24"/>
        </w:rPr>
        <w:t>)</w:t>
      </w:r>
    </w:p>
    <w:p w14:paraId="7351DA93" w14:textId="77777777" w:rsidR="00AE69CE" w:rsidRDefault="00AE69CE" w:rsidP="00AE69C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736808" w14:textId="030A03CD" w:rsidR="0095282A" w:rsidRDefault="0095282A" w:rsidP="0095282A">
      <w:pPr>
        <w:pStyle w:val="a4"/>
        <w:keepNext/>
        <w:numPr>
          <w:ilvl w:val="0"/>
          <w:numId w:val="1"/>
        </w:numPr>
        <w:spacing w:before="120" w:after="0" w:line="240" w:lineRule="auto"/>
        <w:ind w:left="851" w:hanging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54F63">
        <w:rPr>
          <w:rFonts w:ascii="Times New Roman" w:hAnsi="Times New Roman" w:cs="Times New Roman"/>
          <w:sz w:val="24"/>
          <w:szCs w:val="24"/>
        </w:rPr>
        <w:t>Подпункт (</w:t>
      </w:r>
      <w:r w:rsidR="00B54659">
        <w:rPr>
          <w:rFonts w:ascii="Times New Roman" w:hAnsi="Times New Roman" w:cs="Times New Roman"/>
          <w:sz w:val="24"/>
          <w:szCs w:val="24"/>
        </w:rPr>
        <w:t>41</w:t>
      </w:r>
      <w:r w:rsidRPr="00A54F63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6.6.2</w:t>
      </w:r>
      <w:r w:rsidRPr="00A54F63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  <w:bookmarkStart w:id="0" w:name="_GoBack"/>
      <w:bookmarkEnd w:id="0"/>
    </w:p>
    <w:p w14:paraId="0D6ACAC9" w14:textId="3A0FB4BE" w:rsidR="0095282A" w:rsidRPr="00B54659" w:rsidRDefault="0095282A" w:rsidP="00B54659">
      <w:pPr>
        <w:pStyle w:val="5"/>
        <w:numPr>
          <w:ilvl w:val="0"/>
          <w:numId w:val="0"/>
        </w:numPr>
        <w:ind w:left="851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4659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bookmarkStart w:id="1" w:name="_Ref452732843"/>
      <w:bookmarkStart w:id="2" w:name="_Ref451702753"/>
      <w:r w:rsidR="00B54659" w:rsidRPr="00B54659">
        <w:rPr>
          <w:rFonts w:ascii="Times New Roman" w:eastAsiaTheme="minorHAnsi" w:hAnsi="Times New Roman"/>
          <w:sz w:val="24"/>
          <w:szCs w:val="24"/>
          <w:lang w:eastAsia="en-US"/>
        </w:rPr>
        <w:t>заключается договор на поставку светодиодов и/или светодиодных осветительных устройств, а также систем освещения на их основе с организацией Корпорации, определенной решением Наблюдательного совета Корпорации единственным поставщиком светодиодов и светодиодных осветительных устройств;</w:t>
      </w:r>
      <w:bookmarkEnd w:id="1"/>
      <w:r w:rsidR="00B54659" w:rsidRPr="00B54659">
        <w:rPr>
          <w:rFonts w:ascii="Times New Roman" w:eastAsiaTheme="minorHAnsi" w:hAnsi="Times New Roman"/>
          <w:sz w:val="24"/>
          <w:szCs w:val="24"/>
          <w:lang w:eastAsia="en-US"/>
        </w:rPr>
        <w:t xml:space="preserve"> заключается договор на поставку продукции в целях создания постоянно действующего Объединенного демонстрационного центра продукции военного назначения Государственной корпорации «Ростех» на территории Военно-патриотического парка культуры и отдыха Вооруженных Сил Российской Федерации «Патриот» с единственным поставщиком, определенным решением Наблюдательного совета Корпорации;</w:t>
      </w:r>
      <w:r w:rsidR="00B54659" w:rsidRPr="00B54659">
        <w:rPr>
          <w:rFonts w:ascii="Times New Roman" w:eastAsiaTheme="minorHAnsi" w:hAnsi="Times New Roman"/>
          <w:sz w:val="24"/>
          <w:szCs w:val="24"/>
          <w:lang w:eastAsia="en-US"/>
        </w:rPr>
        <w:t xml:space="preserve"> заказчиком 1-го уровня заключается договор на закупку работ и (или) услуг по созданию и функционированию средств связи и информационных технологий в соответствии с Концепцией развития средств связи и информационных технологий в целях осуществления мероприятий по подготовке и проведению в Российской Федерации чемпионата мира по футболу FIFA 2018 года и Кубка конфедераций FIFA 2017, с единственным поставщиком, определенным решением Наблюдательного совета Корпорации;</w:t>
      </w:r>
      <w:bookmarkEnd w:id="2"/>
      <w:r w:rsidRPr="00B54659">
        <w:rPr>
          <w:rFonts w:ascii="Times New Roman" w:hAnsi="Times New Roman"/>
          <w:sz w:val="24"/>
          <w:szCs w:val="24"/>
        </w:rPr>
        <w:t>».</w:t>
      </w:r>
    </w:p>
    <w:p w14:paraId="6ED51542" w14:textId="77777777" w:rsidR="005D639E" w:rsidRDefault="005D639E" w:rsidP="0095282A">
      <w:pPr>
        <w:pStyle w:val="a4"/>
        <w:spacing w:before="120" w:after="0" w:line="24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5D6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CDF40" w14:textId="77777777" w:rsidR="001C0551" w:rsidRDefault="001C0551" w:rsidP="00A54F63">
      <w:pPr>
        <w:spacing w:after="0" w:line="240" w:lineRule="auto"/>
      </w:pPr>
      <w:r>
        <w:separator/>
      </w:r>
    </w:p>
  </w:endnote>
  <w:endnote w:type="continuationSeparator" w:id="0">
    <w:p w14:paraId="173F1F8D" w14:textId="77777777" w:rsidR="001C0551" w:rsidRDefault="001C0551" w:rsidP="00A54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381F6" w14:textId="77777777" w:rsidR="001C0551" w:rsidRDefault="001C0551" w:rsidP="00A54F63">
      <w:pPr>
        <w:spacing w:after="0" w:line="240" w:lineRule="auto"/>
      </w:pPr>
      <w:r>
        <w:separator/>
      </w:r>
    </w:p>
  </w:footnote>
  <w:footnote w:type="continuationSeparator" w:id="0">
    <w:p w14:paraId="054E0B87" w14:textId="77777777" w:rsidR="001C0551" w:rsidRDefault="001C0551" w:rsidP="00A54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0E7A"/>
    <w:multiLevelType w:val="hybridMultilevel"/>
    <w:tmpl w:val="BB16F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E5A3F94">
      <w:start w:val="1"/>
      <w:numFmt w:val="decimal"/>
      <w:lvlText w:val="(%4)"/>
      <w:lvlJc w:val="left"/>
      <w:pPr>
        <w:ind w:left="2880" w:hanging="360"/>
      </w:pPr>
      <w:rPr>
        <w:rFonts w:ascii="Times New Roman" w:eastAsiaTheme="minorHAns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F0B46B5"/>
    <w:multiLevelType w:val="multilevel"/>
    <w:tmpl w:val="7C9AA7D4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EE42A89"/>
    <w:multiLevelType w:val="hybridMultilevel"/>
    <w:tmpl w:val="80FE2864"/>
    <w:lvl w:ilvl="0" w:tplc="4376988A">
      <w:start w:val="1"/>
      <w:numFmt w:val="decimal"/>
      <w:lvlText w:val="(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63"/>
    <w:rsid w:val="00081234"/>
    <w:rsid w:val="0008223F"/>
    <w:rsid w:val="000871CC"/>
    <w:rsid w:val="001113E3"/>
    <w:rsid w:val="00111804"/>
    <w:rsid w:val="00152DE5"/>
    <w:rsid w:val="00155B0A"/>
    <w:rsid w:val="00167700"/>
    <w:rsid w:val="001B5F78"/>
    <w:rsid w:val="001C0551"/>
    <w:rsid w:val="001E77A3"/>
    <w:rsid w:val="001F48CE"/>
    <w:rsid w:val="0024084D"/>
    <w:rsid w:val="00281440"/>
    <w:rsid w:val="002C1320"/>
    <w:rsid w:val="002C544C"/>
    <w:rsid w:val="00337F3B"/>
    <w:rsid w:val="00340F7C"/>
    <w:rsid w:val="003442C2"/>
    <w:rsid w:val="00364347"/>
    <w:rsid w:val="003B79EE"/>
    <w:rsid w:val="003E5B50"/>
    <w:rsid w:val="003F0499"/>
    <w:rsid w:val="00400CD6"/>
    <w:rsid w:val="00415E89"/>
    <w:rsid w:val="00461CDD"/>
    <w:rsid w:val="00491CE6"/>
    <w:rsid w:val="0054155A"/>
    <w:rsid w:val="005511B6"/>
    <w:rsid w:val="005652C4"/>
    <w:rsid w:val="00591657"/>
    <w:rsid w:val="005A59FB"/>
    <w:rsid w:val="005B7E6B"/>
    <w:rsid w:val="005D639E"/>
    <w:rsid w:val="0060607D"/>
    <w:rsid w:val="00610EBB"/>
    <w:rsid w:val="00636A7F"/>
    <w:rsid w:val="0065761D"/>
    <w:rsid w:val="006614A3"/>
    <w:rsid w:val="007332EA"/>
    <w:rsid w:val="00770FE3"/>
    <w:rsid w:val="007A2796"/>
    <w:rsid w:val="007A3B4A"/>
    <w:rsid w:val="007D671F"/>
    <w:rsid w:val="0080377F"/>
    <w:rsid w:val="00821EDD"/>
    <w:rsid w:val="0085408F"/>
    <w:rsid w:val="008672D5"/>
    <w:rsid w:val="008C6D0D"/>
    <w:rsid w:val="008F510A"/>
    <w:rsid w:val="0090147C"/>
    <w:rsid w:val="00947CAE"/>
    <w:rsid w:val="0095282A"/>
    <w:rsid w:val="00971460"/>
    <w:rsid w:val="009938B5"/>
    <w:rsid w:val="009A5E0D"/>
    <w:rsid w:val="009D056B"/>
    <w:rsid w:val="009D50B5"/>
    <w:rsid w:val="00A0688D"/>
    <w:rsid w:val="00A119BF"/>
    <w:rsid w:val="00A1712D"/>
    <w:rsid w:val="00A54F63"/>
    <w:rsid w:val="00A879A7"/>
    <w:rsid w:val="00AA68D0"/>
    <w:rsid w:val="00AE69CE"/>
    <w:rsid w:val="00B31CA7"/>
    <w:rsid w:val="00B34AAE"/>
    <w:rsid w:val="00B43B23"/>
    <w:rsid w:val="00B54659"/>
    <w:rsid w:val="00B8158A"/>
    <w:rsid w:val="00B96639"/>
    <w:rsid w:val="00BF299F"/>
    <w:rsid w:val="00C54917"/>
    <w:rsid w:val="00CD2E39"/>
    <w:rsid w:val="00D47455"/>
    <w:rsid w:val="00D601FA"/>
    <w:rsid w:val="00D80798"/>
    <w:rsid w:val="00DD4A58"/>
    <w:rsid w:val="00DE1FE4"/>
    <w:rsid w:val="00DF0C24"/>
    <w:rsid w:val="00DF73C4"/>
    <w:rsid w:val="00E1040E"/>
    <w:rsid w:val="00E20757"/>
    <w:rsid w:val="00E315CF"/>
    <w:rsid w:val="00EB3B11"/>
    <w:rsid w:val="00EF4ADC"/>
    <w:rsid w:val="00F42239"/>
    <w:rsid w:val="00FB2FD3"/>
    <w:rsid w:val="00FD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DFFF6"/>
  <w15:docId w15:val="{5A6D7627-A0EF-46C7-BF22-E4A451F1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54F63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95282A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95282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95282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5282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5282A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95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5282A"/>
    <w:rPr>
      <w:rFonts w:ascii="Tahoma" w:hAnsi="Tahoma" w:cs="Tahoma"/>
      <w:sz w:val="16"/>
      <w:szCs w:val="16"/>
    </w:rPr>
  </w:style>
  <w:style w:type="paragraph" w:customStyle="1" w:styleId="3">
    <w:name w:val="[Ростех] Наименование Подраздела (Уровень 3)"/>
    <w:uiPriority w:val="99"/>
    <w:qFormat/>
    <w:rsid w:val="00337F3B"/>
    <w:pPr>
      <w:keepNext/>
      <w:keepLines/>
      <w:numPr>
        <w:ilvl w:val="1"/>
        <w:numId w:val="3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337F3B"/>
    <w:pPr>
      <w:keepNext/>
      <w:keepLines/>
      <w:numPr>
        <w:numId w:val="3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337F3B"/>
    <w:pPr>
      <w:numPr>
        <w:ilvl w:val="5"/>
        <w:numId w:val="3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337F3B"/>
    <w:pPr>
      <w:numPr>
        <w:ilvl w:val="3"/>
        <w:numId w:val="3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337F3B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0"/>
    <w:uiPriority w:val="99"/>
    <w:qFormat/>
    <w:rsid w:val="00337F3B"/>
    <w:pPr>
      <w:numPr>
        <w:ilvl w:val="4"/>
        <w:numId w:val="3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337F3B"/>
    <w:pPr>
      <w:numPr>
        <w:ilvl w:val="2"/>
        <w:numId w:val="3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337F3B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60">
    <w:name w:val="[Ростех] Текст Подпункта подпункта (Уровень 6) Знак"/>
    <w:basedOn w:val="a1"/>
    <w:link w:val="6"/>
    <w:uiPriority w:val="99"/>
    <w:rsid w:val="00B31CA7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styleId="ac">
    <w:name w:val="footnote text"/>
    <w:basedOn w:val="a0"/>
    <w:link w:val="ad"/>
    <w:uiPriority w:val="99"/>
    <w:semiHidden/>
    <w:rsid w:val="008672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8672D5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7ADF46A6.dotm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Анастасия Сергеевна</dc:creator>
  <cp:lastModifiedBy>Плиопайте Вилия Антано</cp:lastModifiedBy>
  <cp:revision>2</cp:revision>
  <dcterms:created xsi:type="dcterms:W3CDTF">2016-10-25T08:40:00Z</dcterms:created>
  <dcterms:modified xsi:type="dcterms:W3CDTF">2016-10-25T08:40:00Z</dcterms:modified>
</cp:coreProperties>
</file>